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79F5C" w14:textId="77777777" w:rsidR="001174E8" w:rsidRDefault="001174E8">
      <w:r>
        <w:t>Ge 212</w:t>
      </w:r>
      <w:r>
        <w:tab/>
      </w:r>
      <w:r>
        <w:tab/>
        <w:t>Problem Set 1</w:t>
      </w:r>
    </w:p>
    <w:p w14:paraId="10195F5F" w14:textId="6E53B894" w:rsidR="001174E8" w:rsidRDefault="001174E8">
      <w:r>
        <w:t xml:space="preserve">Due </w:t>
      </w:r>
      <w:r w:rsidR="00AC080F">
        <w:t>Friday</w:t>
      </w:r>
      <w:r>
        <w:t xml:space="preserve"> </w:t>
      </w:r>
      <w:r w:rsidR="001C2608">
        <w:t>October</w:t>
      </w:r>
      <w:r>
        <w:t xml:space="preserve"> </w:t>
      </w:r>
      <w:r w:rsidR="00AC080F">
        <w:t>11</w:t>
      </w:r>
      <w:r>
        <w:t>, 20</w:t>
      </w:r>
      <w:r w:rsidR="008D276E">
        <w:t>1</w:t>
      </w:r>
      <w:r w:rsidR="00AC080F">
        <w:t>9</w:t>
      </w:r>
    </w:p>
    <w:p w14:paraId="386C75E9" w14:textId="77777777" w:rsidR="001174E8" w:rsidRDefault="001174E8"/>
    <w:p w14:paraId="33F4408A" w14:textId="77777777" w:rsidR="001174E8" w:rsidRDefault="001174E8">
      <w:r>
        <w:t>How hard should you work on this problem set? Well, this is a 9-unit class with 6 h</w:t>
      </w:r>
      <w:r w:rsidR="008D276E">
        <w:t>ours per week of homework time</w:t>
      </w:r>
      <w:r>
        <w:t xml:space="preserve">, so the target is </w:t>
      </w:r>
      <w:r w:rsidR="008D276E">
        <w:t>6</w:t>
      </w:r>
      <w:r>
        <w:t xml:space="preserve"> hours. Don’t leave it all for the last day.</w:t>
      </w:r>
    </w:p>
    <w:p w14:paraId="3C5CC041" w14:textId="77777777" w:rsidR="001174E8" w:rsidRDefault="001174E8"/>
    <w:p w14:paraId="4D485A73" w14:textId="77777777" w:rsidR="001174E8" w:rsidRPr="00C6418B" w:rsidRDefault="001174E8" w:rsidP="002045AC">
      <w:pPr>
        <w:pStyle w:val="BodyTextIndent"/>
        <w:numPr>
          <w:ilvl w:val="0"/>
          <w:numId w:val="1"/>
        </w:numPr>
        <w:rPr>
          <w:i/>
        </w:rPr>
      </w:pPr>
      <w:r w:rsidRPr="00C6418B">
        <w:rPr>
          <w:i/>
        </w:rPr>
        <w:t>Exact differentials</w:t>
      </w:r>
    </w:p>
    <w:p w14:paraId="6BC2C9A3" w14:textId="77777777" w:rsidR="002045AC" w:rsidRDefault="002045AC" w:rsidP="002045AC">
      <w:pPr>
        <w:pStyle w:val="BodyTextIndent"/>
      </w:pPr>
      <w:r>
        <w:t xml:space="preserve">Decide whether each of the following differential expressions is an exact differential, and find an integrating factor for the inexact ones (i.e. if </w:t>
      </w:r>
      <w:proofErr w:type="spellStart"/>
      <w:r w:rsidRPr="00642EC3">
        <w:rPr>
          <w:i/>
        </w:rPr>
        <w:t>M</w:t>
      </w:r>
      <w:r>
        <w:t>d</w:t>
      </w:r>
      <w:r w:rsidRPr="00642EC3">
        <w:rPr>
          <w:i/>
        </w:rPr>
        <w:t>x</w:t>
      </w:r>
      <w:proofErr w:type="spellEnd"/>
      <w:r>
        <w:t xml:space="preserve"> + </w:t>
      </w:r>
      <w:proofErr w:type="spellStart"/>
      <w:r w:rsidRPr="00642EC3">
        <w:rPr>
          <w:i/>
        </w:rPr>
        <w:t>N</w:t>
      </w:r>
      <w:r>
        <w:t>d</w:t>
      </w:r>
      <w:r w:rsidRPr="00642EC3">
        <w:rPr>
          <w:i/>
        </w:rPr>
        <w:t>y</w:t>
      </w:r>
      <w:proofErr w:type="spellEnd"/>
      <w:r>
        <w:t xml:space="preserve"> is not exact, there exists a function </w:t>
      </w:r>
      <w:r w:rsidRPr="00642EC3">
        <w:rPr>
          <w:rFonts w:ascii="Symbol" w:hAnsi="Symbol"/>
        </w:rPr>
        <w:t></w:t>
      </w:r>
      <w:r>
        <w:t>(</w:t>
      </w:r>
      <w:proofErr w:type="spellStart"/>
      <w:r w:rsidRPr="00642EC3">
        <w:rPr>
          <w:i/>
        </w:rPr>
        <w:t>x</w:t>
      </w:r>
      <w:r>
        <w:t>,</w:t>
      </w:r>
      <w:r w:rsidRPr="00642EC3">
        <w:rPr>
          <w:i/>
        </w:rPr>
        <w:t>y</w:t>
      </w:r>
      <w:proofErr w:type="spellEnd"/>
      <w:r>
        <w:t>) such that (</w:t>
      </w:r>
      <w:r w:rsidRPr="00642EC3">
        <w:rPr>
          <w:i/>
        </w:rPr>
        <w:t>M</w:t>
      </w:r>
      <w:r>
        <w:t>/</w:t>
      </w:r>
      <w:r w:rsidRPr="00642EC3">
        <w:rPr>
          <w:rFonts w:ascii="Symbol" w:hAnsi="Symbol"/>
        </w:rPr>
        <w:t></w:t>
      </w:r>
      <w:r>
        <w:t>)d</w:t>
      </w:r>
      <w:r w:rsidRPr="00642EC3">
        <w:rPr>
          <w:i/>
        </w:rPr>
        <w:t>x</w:t>
      </w:r>
      <w:r>
        <w:t xml:space="preserve"> + (</w:t>
      </w:r>
      <w:r w:rsidRPr="00642EC3">
        <w:rPr>
          <w:i/>
        </w:rPr>
        <w:t>N</w:t>
      </w:r>
      <w:r>
        <w:t>/</w:t>
      </w:r>
      <w:r w:rsidRPr="00642EC3">
        <w:rPr>
          <w:rFonts w:ascii="Symbol" w:hAnsi="Symbol"/>
        </w:rPr>
        <w:t></w:t>
      </w:r>
      <w:r>
        <w:t>)</w:t>
      </w:r>
      <w:proofErr w:type="spellStart"/>
      <w:r>
        <w:t>d</w:t>
      </w:r>
      <w:r w:rsidRPr="00642EC3">
        <w:rPr>
          <w:i/>
        </w:rPr>
        <w:t>y</w:t>
      </w:r>
      <w:proofErr w:type="spellEnd"/>
      <w:r>
        <w:t xml:space="preserve"> is an exact differential; the trick is to find it):</w:t>
      </w:r>
    </w:p>
    <w:p w14:paraId="2ABE6695" w14:textId="77777777" w:rsidR="002045AC" w:rsidRDefault="002045AC" w:rsidP="002045AC">
      <w:pPr>
        <w:pStyle w:val="BodyTextIndent"/>
        <w:numPr>
          <w:ilvl w:val="1"/>
          <w:numId w:val="1"/>
        </w:numPr>
      </w:pPr>
      <w:r>
        <w:t>(</w:t>
      </w:r>
      <w:r w:rsidRPr="00642EC3">
        <w:rPr>
          <w:i/>
        </w:rPr>
        <w:t>R</w:t>
      </w:r>
      <w:r>
        <w:t>/</w:t>
      </w:r>
      <w:r w:rsidRPr="00642EC3">
        <w:rPr>
          <w:i/>
        </w:rPr>
        <w:t>P</w:t>
      </w:r>
      <w:r>
        <w:t>)d</w:t>
      </w:r>
      <w:r w:rsidRPr="00642EC3">
        <w:rPr>
          <w:i/>
        </w:rPr>
        <w:t>T</w:t>
      </w:r>
      <w:r>
        <w:t xml:space="preserve"> – (</w:t>
      </w:r>
      <w:r w:rsidRPr="00642EC3">
        <w:rPr>
          <w:i/>
        </w:rPr>
        <w:t>RT</w:t>
      </w:r>
      <w:r>
        <w:t>/</w:t>
      </w:r>
      <w:r w:rsidRPr="00642EC3">
        <w:rPr>
          <w:i/>
        </w:rPr>
        <w:t>P</w:t>
      </w:r>
      <w:r w:rsidRPr="00642EC3">
        <w:rPr>
          <w:vertAlign w:val="superscript"/>
        </w:rPr>
        <w:t>2</w:t>
      </w:r>
      <w:r>
        <w:t>)</w:t>
      </w:r>
      <w:proofErr w:type="spellStart"/>
      <w:r>
        <w:t>d</w:t>
      </w:r>
      <w:r w:rsidRPr="00642EC3">
        <w:rPr>
          <w:i/>
        </w:rPr>
        <w:t>P</w:t>
      </w:r>
      <w:proofErr w:type="spellEnd"/>
      <w:r>
        <w:t xml:space="preserve"> (</w:t>
      </w:r>
      <w:r w:rsidRPr="00642EC3">
        <w:rPr>
          <w:i/>
        </w:rPr>
        <w:t>R</w:t>
      </w:r>
      <w:r>
        <w:t xml:space="preserve"> is a constant)</w:t>
      </w:r>
    </w:p>
    <w:p w14:paraId="6572190D" w14:textId="77777777" w:rsidR="002045AC" w:rsidRPr="00642EC3" w:rsidRDefault="002045AC" w:rsidP="002045AC">
      <w:pPr>
        <w:pStyle w:val="BodyTextIndent"/>
        <w:numPr>
          <w:ilvl w:val="1"/>
          <w:numId w:val="1"/>
        </w:numPr>
      </w:pPr>
      <w:proofErr w:type="spellStart"/>
      <w:r w:rsidRPr="00642EC3">
        <w:rPr>
          <w:i/>
        </w:rPr>
        <w:t>xy</w:t>
      </w:r>
      <w:r>
        <w:t>d</w:t>
      </w:r>
      <w:r w:rsidRPr="00642EC3">
        <w:rPr>
          <w:i/>
        </w:rPr>
        <w:t>x</w:t>
      </w:r>
      <w:proofErr w:type="spellEnd"/>
      <w:r>
        <w:t xml:space="preserve"> + </w:t>
      </w:r>
      <w:proofErr w:type="spellStart"/>
      <w:r w:rsidRPr="00642EC3">
        <w:rPr>
          <w:i/>
        </w:rPr>
        <w:t>xy</w:t>
      </w:r>
      <w:r>
        <w:t>d</w:t>
      </w:r>
      <w:r w:rsidRPr="00642EC3">
        <w:rPr>
          <w:i/>
        </w:rPr>
        <w:t>y</w:t>
      </w:r>
      <w:proofErr w:type="spellEnd"/>
    </w:p>
    <w:p w14:paraId="6537E708" w14:textId="77777777" w:rsidR="002045AC" w:rsidRDefault="002045AC" w:rsidP="002045AC">
      <w:pPr>
        <w:pStyle w:val="BodyTextIndent"/>
        <w:numPr>
          <w:ilvl w:val="1"/>
          <w:numId w:val="1"/>
        </w:numPr>
      </w:pPr>
      <w:r>
        <w:t>(</w:t>
      </w:r>
      <w:r>
        <w:rPr>
          <w:i/>
        </w:rPr>
        <w:t>x</w:t>
      </w:r>
      <w:r>
        <w:t>/</w:t>
      </w:r>
      <w:r>
        <w:rPr>
          <w:i/>
        </w:rPr>
        <w:t>y</w:t>
      </w:r>
      <w:r w:rsidRPr="00C46F0F">
        <w:rPr>
          <w:vertAlign w:val="superscript"/>
        </w:rPr>
        <w:t>2</w:t>
      </w:r>
      <w:r>
        <w:t>)d</w:t>
      </w:r>
      <w:r>
        <w:rPr>
          <w:i/>
        </w:rPr>
        <w:t>x</w:t>
      </w:r>
      <w:r>
        <w:t xml:space="preserve"> – (</w:t>
      </w:r>
      <w:r>
        <w:rPr>
          <w:i/>
        </w:rPr>
        <w:t>x</w:t>
      </w:r>
      <w:r>
        <w:t>/</w:t>
      </w:r>
      <w:r>
        <w:rPr>
          <w:i/>
        </w:rPr>
        <w:t>y</w:t>
      </w:r>
      <w:r w:rsidRPr="00C46F0F">
        <w:rPr>
          <w:vertAlign w:val="superscript"/>
        </w:rPr>
        <w:t>3</w:t>
      </w:r>
      <w:r>
        <w:t>)</w:t>
      </w:r>
      <w:proofErr w:type="spellStart"/>
      <w:r>
        <w:t>d</w:t>
      </w:r>
      <w:r>
        <w:rPr>
          <w:i/>
        </w:rPr>
        <w:t>y</w:t>
      </w:r>
      <w:proofErr w:type="spellEnd"/>
      <w:r>
        <w:t xml:space="preserve"> </w:t>
      </w:r>
    </w:p>
    <w:p w14:paraId="2CA6F98C" w14:textId="77777777" w:rsidR="002045AC" w:rsidRDefault="002045AC" w:rsidP="002045AC">
      <w:pPr>
        <w:pStyle w:val="BodyTextIndent"/>
        <w:numPr>
          <w:ilvl w:val="1"/>
          <w:numId w:val="1"/>
        </w:numPr>
      </w:pPr>
      <w:r>
        <w:rPr>
          <w:i/>
        </w:rPr>
        <w:t>xy</w:t>
      </w:r>
      <w:r w:rsidRPr="00C46F0F">
        <w:rPr>
          <w:vertAlign w:val="superscript"/>
        </w:rPr>
        <w:t>2</w:t>
      </w:r>
      <w:r>
        <w:t>d</w:t>
      </w:r>
      <w:r>
        <w:rPr>
          <w:i/>
        </w:rPr>
        <w:t xml:space="preserve">x – </w:t>
      </w:r>
      <w:r w:rsidRPr="00C46F0F">
        <w:rPr>
          <w:i/>
        </w:rPr>
        <w:t>x</w:t>
      </w:r>
      <w:r w:rsidRPr="00C46F0F">
        <w:rPr>
          <w:i/>
          <w:vertAlign w:val="superscript"/>
        </w:rPr>
        <w:t>2</w:t>
      </w:r>
      <w:r w:rsidRPr="00C46F0F">
        <w:rPr>
          <w:i/>
        </w:rPr>
        <w:t>y</w:t>
      </w:r>
      <w:r w:rsidRPr="00C46F0F">
        <w:t>d</w:t>
      </w:r>
      <w:r w:rsidRPr="00C46F0F">
        <w:rPr>
          <w:i/>
        </w:rPr>
        <w:t>y</w:t>
      </w:r>
      <w:r>
        <w:rPr>
          <w:i/>
        </w:rPr>
        <w:t xml:space="preserve"> </w:t>
      </w:r>
      <w:r>
        <w:t xml:space="preserve">(fun bonus: find a general formula for </w:t>
      </w:r>
      <w:r>
        <w:rPr>
          <w:b/>
        </w:rPr>
        <w:t>all</w:t>
      </w:r>
      <w:r>
        <w:t xml:space="preserve"> functions </w:t>
      </w:r>
      <w:r w:rsidRPr="00642EC3">
        <w:rPr>
          <w:rFonts w:ascii="Symbol" w:hAnsi="Symbol"/>
        </w:rPr>
        <w:t></w:t>
      </w:r>
      <w:r>
        <w:t>(</w:t>
      </w:r>
      <w:proofErr w:type="spellStart"/>
      <w:r w:rsidRPr="00642EC3">
        <w:rPr>
          <w:i/>
        </w:rPr>
        <w:t>x</w:t>
      </w:r>
      <w:r>
        <w:t>,</w:t>
      </w:r>
      <w:r w:rsidRPr="00642EC3">
        <w:rPr>
          <w:i/>
        </w:rPr>
        <w:t>y</w:t>
      </w:r>
      <w:proofErr w:type="spellEnd"/>
      <w:r>
        <w:t>) that work for this problem)</w:t>
      </w:r>
    </w:p>
    <w:p w14:paraId="1CC028F5" w14:textId="77777777" w:rsidR="002045AC" w:rsidRDefault="002045AC" w:rsidP="002045AC">
      <w:pPr>
        <w:pStyle w:val="BodyTextIndent"/>
        <w:ind w:left="0"/>
      </w:pPr>
    </w:p>
    <w:p w14:paraId="12F00238" w14:textId="77777777" w:rsidR="002045AC" w:rsidRDefault="002045AC" w:rsidP="002045AC">
      <w:pPr>
        <w:pStyle w:val="BodyTextIndent"/>
        <w:numPr>
          <w:ilvl w:val="0"/>
          <w:numId w:val="1"/>
        </w:numPr>
        <w:rPr>
          <w:i/>
        </w:rPr>
      </w:pPr>
      <w:r>
        <w:rPr>
          <w:i/>
        </w:rPr>
        <w:t>Fun with partial derivative transformations and Jacobians</w:t>
      </w:r>
    </w:p>
    <w:p w14:paraId="1C91CF33" w14:textId="77777777" w:rsidR="002045AC" w:rsidRDefault="002045AC" w:rsidP="002045AC">
      <w:pPr>
        <w:pStyle w:val="BodyTextIndent"/>
      </w:pPr>
      <w:r>
        <w:t>Here are two different definitions of the thermodynamic Grüneisen parameter:</w:t>
      </w:r>
    </w:p>
    <w:p w14:paraId="20C69B7D" w14:textId="77777777" w:rsidR="002045AC" w:rsidRDefault="002045AC" w:rsidP="002045AC">
      <w:pPr>
        <w:pStyle w:val="BodyTextIndent"/>
      </w:pPr>
      <w:r>
        <w:tab/>
      </w:r>
      <w:r w:rsidR="00A226C8" w:rsidRPr="00970C80">
        <w:rPr>
          <w:noProof/>
          <w:position w:val="-26"/>
        </w:rPr>
        <w:object w:dxaOrig="1240" w:dyaOrig="640" w14:anchorId="290C3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62.1pt;height:31.9pt;mso-width-percent:0;mso-height-percent:0;mso-width-percent:0;mso-height-percent:0" o:ole="">
            <v:imagedata r:id="rId5" o:title=""/>
          </v:shape>
          <o:OLEObject Type="Embed" ProgID="Equation.3" ShapeID="_x0000_i1026" DrawAspect="Content" ObjectID="_1631733275" r:id="rId6"/>
        </w:object>
      </w:r>
      <w:r>
        <w:t xml:space="preserve">and </w:t>
      </w:r>
      <w:r w:rsidR="00A226C8" w:rsidRPr="00970C80">
        <w:rPr>
          <w:noProof/>
          <w:position w:val="-26"/>
        </w:rPr>
        <w:object w:dxaOrig="1460" w:dyaOrig="640" w14:anchorId="53AE54DA">
          <v:shape id="_x0000_i1025" type="#_x0000_t75" alt="" style="width:73.1pt;height:31.9pt;mso-width-percent:0;mso-height-percent:0;mso-width-percent:0;mso-height-percent:0" o:ole="">
            <v:imagedata r:id="rId7" o:title=""/>
          </v:shape>
          <o:OLEObject Type="Embed" ProgID="Equation.3" ShapeID="_x0000_i1025" DrawAspect="Content" ObjectID="_1631733276" r:id="rId8"/>
        </w:object>
      </w:r>
      <w:r>
        <w:t xml:space="preserve">. </w:t>
      </w:r>
    </w:p>
    <w:p w14:paraId="7E47DA94" w14:textId="3D87D956" w:rsidR="002045AC" w:rsidRDefault="002045AC" w:rsidP="002045AC">
      <w:pPr>
        <w:pStyle w:val="BodyTextIndent"/>
      </w:pPr>
      <w:r>
        <w:t xml:space="preserve">Prove that these definitions are equivalent, i.e. </w:t>
      </w:r>
      <w:r w:rsidRPr="00970C80">
        <w:rPr>
          <w:rFonts w:ascii="Symbol" w:hAnsi="Symbol"/>
        </w:rPr>
        <w:t></w:t>
      </w:r>
      <w:r w:rsidR="00AC080F" w:rsidRPr="00AC080F">
        <w:rPr>
          <w:rFonts w:ascii="Symbol" w:hAnsi="Symbol"/>
          <w:vertAlign w:val="subscript"/>
        </w:rPr>
        <w:t></w:t>
      </w:r>
      <w:r>
        <w:t xml:space="preserve"> = </w:t>
      </w:r>
      <w:r w:rsidRPr="00970C80">
        <w:rPr>
          <w:rFonts w:ascii="Symbol" w:hAnsi="Symbol"/>
        </w:rPr>
        <w:t></w:t>
      </w:r>
      <w:r w:rsidR="00AC080F" w:rsidRPr="00AC080F">
        <w:rPr>
          <w:rFonts w:ascii="Symbol" w:hAnsi="Symbol"/>
          <w:vertAlign w:val="subscript"/>
        </w:rPr>
        <w:t></w:t>
      </w:r>
      <w:r>
        <w:t>. I claim that the easiest way to do this is, after expanding ∂</w:t>
      </w:r>
      <w:proofErr w:type="spellStart"/>
      <w:r>
        <w:t>lnX</w:t>
      </w:r>
      <w:proofErr w:type="spellEnd"/>
      <w:r>
        <w:t xml:space="preserve"> = (1/X)∂X, to break both partial derivatives into ratios of Jacobians, and separately deal with the numerators </w:t>
      </w:r>
      <w:r w:rsidR="001174E8">
        <w:t xml:space="preserve">and denominators. </w:t>
      </w:r>
      <w:r w:rsidR="00CC2CD2">
        <w:t>Y</w:t>
      </w:r>
      <w:r w:rsidR="001174E8">
        <w:t>ou may</w:t>
      </w:r>
      <w:r w:rsidR="00CC2CD2">
        <w:t xml:space="preserve"> or may not</w:t>
      </w:r>
      <w:r>
        <w:t xml:space="preserve"> need four additional fun facts: (∂</w:t>
      </w:r>
      <w:r w:rsidRPr="00A20236">
        <w:rPr>
          <w:i/>
        </w:rPr>
        <w:t>X</w:t>
      </w:r>
      <w:r>
        <w:t>)</w:t>
      </w:r>
      <w:r w:rsidRPr="00A20236">
        <w:rPr>
          <w:vertAlign w:val="subscript"/>
        </w:rPr>
        <w:t>Y</w:t>
      </w:r>
      <w:r>
        <w:t xml:space="preserve"> = –(∂</w:t>
      </w:r>
      <w:r w:rsidRPr="00A20236">
        <w:rPr>
          <w:i/>
        </w:rPr>
        <w:t>Y</w:t>
      </w:r>
      <w:r>
        <w:t>)</w:t>
      </w:r>
      <w:r w:rsidRPr="00A20236">
        <w:rPr>
          <w:vertAlign w:val="subscript"/>
        </w:rPr>
        <w:t>X</w:t>
      </w:r>
      <w:r>
        <w:t xml:space="preserve">, </w:t>
      </w:r>
      <w:proofErr w:type="spellStart"/>
      <w:r>
        <w:t>d</w:t>
      </w:r>
      <w:r w:rsidRPr="00A20236">
        <w:rPr>
          <w:i/>
        </w:rPr>
        <w:t>E</w:t>
      </w:r>
      <w:proofErr w:type="spellEnd"/>
      <w:r>
        <w:t xml:space="preserve"> = </w:t>
      </w:r>
      <w:proofErr w:type="spellStart"/>
      <w:r w:rsidRPr="00A20236">
        <w:rPr>
          <w:i/>
        </w:rPr>
        <w:t>T</w:t>
      </w:r>
      <w:r>
        <w:t>d</w:t>
      </w:r>
      <w:r w:rsidRPr="00A20236">
        <w:rPr>
          <w:i/>
        </w:rPr>
        <w:t>S</w:t>
      </w:r>
      <w:proofErr w:type="spellEnd"/>
      <w:r>
        <w:t xml:space="preserve"> </w:t>
      </w:r>
      <w:proofErr w:type="spellStart"/>
      <w:r>
        <w:t xml:space="preserve">– </w:t>
      </w:r>
      <w:r w:rsidRPr="00A20236">
        <w:rPr>
          <w:i/>
        </w:rPr>
        <w:t>P</w:t>
      </w:r>
      <w:r>
        <w:t>d</w:t>
      </w:r>
      <w:r w:rsidRPr="00A20236">
        <w:rPr>
          <w:i/>
        </w:rPr>
        <w:t>V</w:t>
      </w:r>
      <w:proofErr w:type="spellEnd"/>
      <w:r>
        <w:t>, the equality of mixed</w:t>
      </w:r>
      <w:r w:rsidR="00AC080F">
        <w:t xml:space="preserve"> second</w:t>
      </w:r>
      <w:r>
        <w:t xml:space="preserve"> partials of an exact di</w:t>
      </w:r>
      <w:r w:rsidR="00F83DF7">
        <w:t>fferential, and the cyclic rule (</w:t>
      </w:r>
      <w:r w:rsidR="00CC2CD2">
        <w:t>See the table of Jacobians</w:t>
      </w:r>
      <w:r w:rsidR="00AC080F">
        <w:t xml:space="preserve"> </w:t>
      </w:r>
      <w:hyperlink r:id="rId9" w:history="1">
        <w:r w:rsidR="00CC2CD2" w:rsidRPr="00926CD8">
          <w:rPr>
            <w:rStyle w:val="Hyperlink"/>
          </w:rPr>
          <w:t>http://www.asimow.com/jacobiantable.jpg</w:t>
        </w:r>
      </w:hyperlink>
      <w:r w:rsidR="00CC2CD2">
        <w:t xml:space="preserve"> and note that </w:t>
      </w:r>
      <w:r w:rsidR="00CC2CD2" w:rsidRPr="00CC2CD2">
        <w:rPr>
          <w:i/>
        </w:rPr>
        <w:t>U</w:t>
      </w:r>
      <w:r w:rsidR="00CC2CD2">
        <w:t xml:space="preserve"> and </w:t>
      </w:r>
      <w:r w:rsidR="00CC2CD2" w:rsidRPr="00CC2CD2">
        <w:rPr>
          <w:i/>
        </w:rPr>
        <w:t>E</w:t>
      </w:r>
      <w:r w:rsidR="00CC2CD2">
        <w:t xml:space="preserve"> are the same thing</w:t>
      </w:r>
      <w:r w:rsidR="00F83DF7">
        <w:t>).</w:t>
      </w:r>
    </w:p>
    <w:p w14:paraId="25996D9B" w14:textId="77777777" w:rsidR="002045AC" w:rsidRPr="00970C80" w:rsidRDefault="002045AC" w:rsidP="002045AC">
      <w:pPr>
        <w:pStyle w:val="BodyTextIndent"/>
      </w:pPr>
    </w:p>
    <w:p w14:paraId="0A0EA74F" w14:textId="77777777" w:rsidR="002045AC" w:rsidRPr="00BB5934" w:rsidRDefault="002045AC" w:rsidP="002045AC">
      <w:pPr>
        <w:pStyle w:val="BodyTextIndent"/>
        <w:numPr>
          <w:ilvl w:val="0"/>
          <w:numId w:val="1"/>
        </w:numPr>
        <w:rPr>
          <w:i/>
        </w:rPr>
      </w:pPr>
      <w:r w:rsidRPr="00BB5934">
        <w:rPr>
          <w:i/>
        </w:rPr>
        <w:t>Legendre transformation</w:t>
      </w:r>
      <w:bookmarkStart w:id="0" w:name="_GoBack"/>
      <w:bookmarkEnd w:id="0"/>
    </w:p>
    <w:p w14:paraId="6F352690" w14:textId="77777777" w:rsidR="00DC1233" w:rsidRPr="00DC1233" w:rsidRDefault="00DC1233" w:rsidP="00DC1233">
      <w:pPr>
        <w:widowControl w:val="0"/>
        <w:autoSpaceDE w:val="0"/>
        <w:autoSpaceDN w:val="0"/>
        <w:adjustRightInd w:val="0"/>
        <w:ind w:left="720"/>
        <w:rPr>
          <w:rFonts w:cs="Times"/>
          <w:szCs w:val="24"/>
        </w:rPr>
      </w:pPr>
      <w:r w:rsidRPr="00DC1233">
        <w:rPr>
          <w:rFonts w:cs="Helvetica"/>
          <w:szCs w:val="24"/>
        </w:rPr>
        <w:t xml:space="preserve">Consider a two variable </w:t>
      </w:r>
      <w:r w:rsidRPr="00DC1233">
        <w:rPr>
          <w:rFonts w:cs="Times"/>
          <w:szCs w:val="24"/>
        </w:rPr>
        <w:t xml:space="preserve">function </w:t>
      </w:r>
      <w:r w:rsidRPr="00DC1233">
        <w:rPr>
          <w:rFonts w:cs="Times"/>
          <w:i/>
          <w:iCs/>
          <w:szCs w:val="24"/>
        </w:rPr>
        <w:t>a</w:t>
      </w:r>
      <w:r w:rsidRPr="00DC1233">
        <w:rPr>
          <w:rFonts w:cs="Times"/>
          <w:szCs w:val="24"/>
        </w:rPr>
        <w:t>(</w:t>
      </w:r>
      <w:r w:rsidRPr="00DC1233">
        <w:rPr>
          <w:rFonts w:cs="Times"/>
          <w:i/>
          <w:iCs/>
          <w:szCs w:val="24"/>
        </w:rPr>
        <w:t>b</w:t>
      </w:r>
      <w:r w:rsidRPr="00DC1233">
        <w:rPr>
          <w:rFonts w:cs="Times"/>
          <w:szCs w:val="24"/>
        </w:rPr>
        <w:t xml:space="preserve">, </w:t>
      </w:r>
      <w:r w:rsidRPr="00DC1233">
        <w:rPr>
          <w:rFonts w:cs="Times"/>
          <w:i/>
          <w:iCs/>
          <w:szCs w:val="24"/>
        </w:rPr>
        <w:t>c</w:t>
      </w:r>
      <w:r>
        <w:rPr>
          <w:rFonts w:cs="Times"/>
          <w:szCs w:val="24"/>
        </w:rPr>
        <w:t>). It</w:t>
      </w:r>
      <w:r w:rsidRPr="00DC1233">
        <w:rPr>
          <w:rFonts w:cs="Times"/>
          <w:szCs w:val="24"/>
        </w:rPr>
        <w:t xml:space="preserve">s total differential is written in the usual way </w:t>
      </w:r>
      <w:r w:rsidRPr="00DC1233">
        <w:rPr>
          <w:rFonts w:cs="Times"/>
          <w:iCs/>
          <w:szCs w:val="24"/>
        </w:rPr>
        <w:t>d</w:t>
      </w:r>
      <w:r w:rsidRPr="00DC1233">
        <w:rPr>
          <w:rFonts w:cs="Times"/>
          <w:i/>
          <w:iCs/>
          <w:szCs w:val="24"/>
        </w:rPr>
        <w:t>a</w:t>
      </w:r>
      <w:r w:rsidRPr="00DC1233">
        <w:rPr>
          <w:rFonts w:cs="Times"/>
          <w:szCs w:val="24"/>
        </w:rPr>
        <w:t xml:space="preserve"> = </w:t>
      </w:r>
      <w:r w:rsidRPr="00DC1233">
        <w:rPr>
          <w:rFonts w:cs="Times"/>
          <w:i/>
          <w:iCs/>
          <w:szCs w:val="24"/>
        </w:rPr>
        <w:t xml:space="preserve">p </w:t>
      </w:r>
      <w:proofErr w:type="spellStart"/>
      <w:r w:rsidRPr="00DC1233">
        <w:rPr>
          <w:rFonts w:cs="Times"/>
          <w:iCs/>
          <w:szCs w:val="24"/>
        </w:rPr>
        <w:t>d</w:t>
      </w:r>
      <w:r w:rsidRPr="00DC1233">
        <w:rPr>
          <w:rFonts w:cs="Times"/>
          <w:i/>
          <w:iCs/>
          <w:szCs w:val="24"/>
        </w:rPr>
        <w:t>b</w:t>
      </w:r>
      <w:proofErr w:type="spellEnd"/>
      <w:r w:rsidRPr="00DC1233">
        <w:rPr>
          <w:rFonts w:cs="Times"/>
          <w:i/>
          <w:iCs/>
          <w:szCs w:val="24"/>
        </w:rPr>
        <w:t xml:space="preserve"> + q </w:t>
      </w:r>
      <w:r w:rsidRPr="00DC1233">
        <w:rPr>
          <w:rFonts w:cs="Times"/>
          <w:iCs/>
          <w:szCs w:val="24"/>
        </w:rPr>
        <w:t>d</w:t>
      </w:r>
      <w:r w:rsidRPr="00DC1233">
        <w:rPr>
          <w:rFonts w:cs="Times"/>
          <w:i/>
          <w:iCs/>
          <w:szCs w:val="24"/>
        </w:rPr>
        <w:t>c</w:t>
      </w:r>
      <w:r w:rsidRPr="00DC1233">
        <w:rPr>
          <w:rFonts w:cs="Times"/>
          <w:szCs w:val="24"/>
        </w:rPr>
        <w:t xml:space="preserve">, where </w:t>
      </w:r>
      <w:r w:rsidRPr="00DC1233">
        <w:rPr>
          <w:rFonts w:cs="Times"/>
          <w:i/>
          <w:iCs/>
          <w:szCs w:val="24"/>
        </w:rPr>
        <w:t>p</w:t>
      </w:r>
      <w:r w:rsidRPr="00DC1233">
        <w:rPr>
          <w:rFonts w:cs="Times"/>
          <w:szCs w:val="24"/>
        </w:rPr>
        <w:t xml:space="preserve"> </w:t>
      </w:r>
      <w:r w:rsidRPr="00DC1233">
        <w:rPr>
          <w:rFonts w:ascii="Times New Roman" w:hAnsi="Times New Roman"/>
          <w:szCs w:val="24"/>
        </w:rPr>
        <w:t>≡</w:t>
      </w:r>
      <w:r w:rsidRPr="00DC1233">
        <w:rPr>
          <w:rFonts w:cs="Times"/>
          <w:szCs w:val="24"/>
        </w:rPr>
        <w:t xml:space="preserve"> (∂</w:t>
      </w:r>
      <w:r w:rsidRPr="00DC1233">
        <w:rPr>
          <w:rFonts w:cs="Times"/>
          <w:i/>
          <w:iCs/>
          <w:szCs w:val="24"/>
        </w:rPr>
        <w:t>a</w:t>
      </w:r>
      <w:r w:rsidRPr="00DC1233">
        <w:rPr>
          <w:rFonts w:cs="Times"/>
          <w:szCs w:val="24"/>
        </w:rPr>
        <w:t>/∂</w:t>
      </w:r>
      <w:r w:rsidRPr="00DC1233">
        <w:rPr>
          <w:rFonts w:cs="Times"/>
          <w:i/>
          <w:iCs/>
          <w:szCs w:val="24"/>
        </w:rPr>
        <w:t>b</w:t>
      </w:r>
      <w:r w:rsidRPr="00DC1233">
        <w:rPr>
          <w:rFonts w:cs="Times"/>
          <w:szCs w:val="24"/>
        </w:rPr>
        <w:t>)</w:t>
      </w:r>
      <w:r w:rsidRPr="00DC1233">
        <w:rPr>
          <w:rFonts w:cs="Times"/>
          <w:szCs w:val="24"/>
          <w:vertAlign w:val="subscript"/>
        </w:rPr>
        <w:t>c</w:t>
      </w:r>
      <w:r w:rsidRPr="00DC1233">
        <w:rPr>
          <w:rFonts w:cs="Times"/>
          <w:szCs w:val="24"/>
        </w:rPr>
        <w:t xml:space="preserve"> and </w:t>
      </w:r>
      <w:r w:rsidRPr="00DC1233">
        <w:rPr>
          <w:rFonts w:cs="Times"/>
          <w:i/>
          <w:iCs/>
          <w:szCs w:val="24"/>
        </w:rPr>
        <w:t>q</w:t>
      </w:r>
      <w:r w:rsidRPr="00DC1233">
        <w:rPr>
          <w:rFonts w:cs="Times"/>
          <w:szCs w:val="24"/>
        </w:rPr>
        <w:t xml:space="preserve"> </w:t>
      </w:r>
      <w:r w:rsidRPr="00DC1233">
        <w:rPr>
          <w:rFonts w:ascii="Times New Roman" w:hAnsi="Times New Roman"/>
          <w:szCs w:val="24"/>
        </w:rPr>
        <w:t>≡</w:t>
      </w:r>
      <w:r w:rsidRPr="00DC1233">
        <w:rPr>
          <w:rFonts w:cs="Times"/>
          <w:szCs w:val="24"/>
        </w:rPr>
        <w:t xml:space="preserve"> (∂</w:t>
      </w:r>
      <w:r w:rsidRPr="00DC1233">
        <w:rPr>
          <w:rFonts w:cs="Times"/>
          <w:i/>
          <w:iCs/>
          <w:szCs w:val="24"/>
        </w:rPr>
        <w:t>a</w:t>
      </w:r>
      <w:r w:rsidRPr="00DC1233">
        <w:rPr>
          <w:rFonts w:cs="Times"/>
          <w:szCs w:val="24"/>
        </w:rPr>
        <w:t>/∂</w:t>
      </w:r>
      <w:r w:rsidRPr="00DC1233">
        <w:rPr>
          <w:rFonts w:cs="Times"/>
          <w:i/>
          <w:iCs/>
          <w:szCs w:val="24"/>
        </w:rPr>
        <w:t>c</w:t>
      </w:r>
      <w:r w:rsidRPr="00DC1233">
        <w:rPr>
          <w:rFonts w:cs="Times"/>
          <w:szCs w:val="24"/>
        </w:rPr>
        <w:t>)</w:t>
      </w:r>
      <w:r w:rsidRPr="00DC1233">
        <w:rPr>
          <w:rFonts w:cs="Times"/>
          <w:szCs w:val="24"/>
          <w:vertAlign w:val="subscript"/>
        </w:rPr>
        <w:t>b</w:t>
      </w:r>
      <w:r w:rsidRPr="00DC1233">
        <w:rPr>
          <w:rFonts w:cs="Times"/>
          <w:szCs w:val="24"/>
        </w:rPr>
        <w:t xml:space="preserve">. The </w:t>
      </w:r>
      <w:r>
        <w:rPr>
          <w:rFonts w:cs="Times"/>
          <w:szCs w:val="24"/>
        </w:rPr>
        <w:t>two-variable L</w:t>
      </w:r>
      <w:r w:rsidRPr="00DC1233">
        <w:rPr>
          <w:rFonts w:cs="Times"/>
          <w:szCs w:val="24"/>
        </w:rPr>
        <w:t xml:space="preserve">egendre transform of </w:t>
      </w:r>
      <w:r w:rsidRPr="00DC1233">
        <w:rPr>
          <w:rFonts w:cs="Times"/>
          <w:i/>
          <w:iCs/>
          <w:szCs w:val="24"/>
        </w:rPr>
        <w:t>a</w:t>
      </w:r>
      <w:r>
        <w:rPr>
          <w:rFonts w:cs="Times"/>
          <w:szCs w:val="24"/>
        </w:rPr>
        <w:t xml:space="preserve"> is defined by</w:t>
      </w:r>
      <w:r w:rsidRPr="00DC1233">
        <w:rPr>
          <w:rFonts w:cs="Times"/>
          <w:szCs w:val="24"/>
        </w:rPr>
        <w:t xml:space="preserve"> </w:t>
      </w:r>
      <w:r w:rsidRPr="00DC1233">
        <w:rPr>
          <w:rFonts w:cs="Times"/>
          <w:i/>
          <w:iCs/>
          <w:szCs w:val="24"/>
        </w:rPr>
        <w:t>f</w:t>
      </w:r>
      <w:r w:rsidRPr="00DC1233">
        <w:rPr>
          <w:rFonts w:cs="Times"/>
          <w:szCs w:val="24"/>
        </w:rPr>
        <w:t xml:space="preserve"> = </w:t>
      </w:r>
      <w:r w:rsidRPr="00DC1233">
        <w:rPr>
          <w:rFonts w:cs="Times"/>
          <w:i/>
          <w:iCs/>
          <w:szCs w:val="24"/>
        </w:rPr>
        <w:t>f</w:t>
      </w:r>
      <w:r w:rsidRPr="00DC1233">
        <w:rPr>
          <w:rFonts w:cs="Times"/>
          <w:szCs w:val="24"/>
        </w:rPr>
        <w:t>(</w:t>
      </w:r>
      <w:r w:rsidRPr="00DC1233">
        <w:rPr>
          <w:rFonts w:cs="Times"/>
          <w:i/>
          <w:iCs/>
          <w:szCs w:val="24"/>
        </w:rPr>
        <w:t>p</w:t>
      </w:r>
      <w:r w:rsidRPr="00DC1233">
        <w:rPr>
          <w:rFonts w:cs="Times"/>
          <w:szCs w:val="24"/>
        </w:rPr>
        <w:t xml:space="preserve">, </w:t>
      </w:r>
      <w:r w:rsidRPr="00DC1233">
        <w:rPr>
          <w:rFonts w:cs="Times"/>
          <w:i/>
          <w:iCs/>
          <w:szCs w:val="24"/>
        </w:rPr>
        <w:t>q</w:t>
      </w:r>
      <w:r w:rsidRPr="00DC1233">
        <w:rPr>
          <w:rFonts w:cs="Times"/>
          <w:szCs w:val="24"/>
        </w:rPr>
        <w:t xml:space="preserve">) </w:t>
      </w:r>
      <w:r w:rsidRPr="00DC1233">
        <w:rPr>
          <w:rFonts w:ascii="Times New Roman" w:hAnsi="Times New Roman"/>
          <w:szCs w:val="24"/>
        </w:rPr>
        <w:t>≡</w:t>
      </w:r>
      <w:r w:rsidRPr="00DC1233">
        <w:rPr>
          <w:rFonts w:cs="Times"/>
          <w:szCs w:val="24"/>
        </w:rPr>
        <w:t xml:space="preserve"> </w:t>
      </w:r>
      <w:r w:rsidRPr="00DC1233">
        <w:rPr>
          <w:rFonts w:cs="Times"/>
          <w:i/>
          <w:szCs w:val="24"/>
        </w:rPr>
        <w:t>a</w:t>
      </w:r>
      <w:r w:rsidRPr="00DC1233">
        <w:rPr>
          <w:rFonts w:cs="Times"/>
          <w:szCs w:val="24"/>
        </w:rPr>
        <w:t xml:space="preserve"> </w:t>
      </w:r>
      <w:r>
        <w:rPr>
          <w:rFonts w:cs="Times"/>
          <w:szCs w:val="24"/>
        </w:rPr>
        <w:t>–</w:t>
      </w:r>
      <w:r w:rsidRPr="00DC1233">
        <w:rPr>
          <w:rFonts w:cs="Times"/>
          <w:szCs w:val="24"/>
        </w:rPr>
        <w:t xml:space="preserve"> </w:t>
      </w:r>
      <w:proofErr w:type="spellStart"/>
      <w:r w:rsidRPr="00DC1233">
        <w:rPr>
          <w:rFonts w:cs="Times"/>
          <w:i/>
          <w:szCs w:val="24"/>
        </w:rPr>
        <w:t>pb</w:t>
      </w:r>
      <w:proofErr w:type="spellEnd"/>
      <w:r w:rsidRPr="00DC1233">
        <w:rPr>
          <w:rFonts w:cs="Times"/>
          <w:szCs w:val="24"/>
        </w:rPr>
        <w:t xml:space="preserve"> </w:t>
      </w:r>
      <w:r>
        <w:rPr>
          <w:rFonts w:cs="Times"/>
          <w:szCs w:val="24"/>
        </w:rPr>
        <w:t>–</w:t>
      </w:r>
      <w:r w:rsidRPr="00DC1233">
        <w:rPr>
          <w:rFonts w:cs="Times"/>
          <w:szCs w:val="24"/>
        </w:rPr>
        <w:t xml:space="preserve"> </w:t>
      </w:r>
      <w:r w:rsidRPr="00DC1233">
        <w:rPr>
          <w:rFonts w:cs="Times"/>
          <w:i/>
          <w:szCs w:val="24"/>
        </w:rPr>
        <w:t>qc</w:t>
      </w:r>
      <w:r w:rsidRPr="00DC1233">
        <w:rPr>
          <w:rFonts w:cs="Times"/>
          <w:szCs w:val="24"/>
        </w:rPr>
        <w:t xml:space="preserve">. </w:t>
      </w:r>
    </w:p>
    <w:p w14:paraId="65154A3C" w14:textId="77777777" w:rsidR="00DC1233" w:rsidRPr="00DC1233" w:rsidRDefault="00DC1233" w:rsidP="00DC1233">
      <w:pPr>
        <w:widowControl w:val="0"/>
        <w:autoSpaceDE w:val="0"/>
        <w:autoSpaceDN w:val="0"/>
        <w:adjustRightInd w:val="0"/>
        <w:ind w:left="720"/>
        <w:rPr>
          <w:rFonts w:cs="Times"/>
          <w:szCs w:val="24"/>
        </w:rPr>
      </w:pPr>
    </w:p>
    <w:p w14:paraId="7CCDDD99" w14:textId="77777777" w:rsidR="00DC1233" w:rsidRPr="00DC1233" w:rsidRDefault="00DC1233" w:rsidP="00705C65">
      <w:pPr>
        <w:widowControl w:val="0"/>
        <w:autoSpaceDE w:val="0"/>
        <w:autoSpaceDN w:val="0"/>
        <w:adjustRightInd w:val="0"/>
        <w:ind w:left="900" w:hanging="360"/>
        <w:rPr>
          <w:rFonts w:cs="Times"/>
          <w:szCs w:val="24"/>
        </w:rPr>
      </w:pPr>
      <w:r w:rsidRPr="00DC1233">
        <w:rPr>
          <w:rFonts w:cs="Times"/>
          <w:szCs w:val="24"/>
        </w:rPr>
        <w:t xml:space="preserve">   </w:t>
      </w:r>
      <w:proofErr w:type="spellStart"/>
      <w:r w:rsidRPr="00DC1233">
        <w:rPr>
          <w:rFonts w:cs="Times"/>
          <w:szCs w:val="24"/>
        </w:rPr>
        <w:t>i</w:t>
      </w:r>
      <w:proofErr w:type="spellEnd"/>
      <w:r w:rsidRPr="00DC1233">
        <w:rPr>
          <w:rFonts w:cs="Times"/>
          <w:szCs w:val="24"/>
        </w:rPr>
        <w:t xml:space="preserve">) Show </w:t>
      </w:r>
      <w:r>
        <w:rPr>
          <w:rFonts w:cs="Times"/>
          <w:szCs w:val="24"/>
        </w:rPr>
        <w:t xml:space="preserve">that, </w:t>
      </w:r>
      <w:r w:rsidRPr="00DC1233">
        <w:rPr>
          <w:rFonts w:cs="Times"/>
          <w:szCs w:val="24"/>
        </w:rPr>
        <w:t xml:space="preserve">for </w:t>
      </w:r>
      <w:r w:rsidRPr="00DC1233">
        <w:rPr>
          <w:rFonts w:cs="Times"/>
          <w:b/>
          <w:szCs w:val="24"/>
        </w:rPr>
        <w:t>any</w:t>
      </w:r>
      <w:r>
        <w:rPr>
          <w:rFonts w:cs="Times"/>
          <w:szCs w:val="24"/>
        </w:rPr>
        <w:t xml:space="preserve"> function </w:t>
      </w:r>
      <w:r w:rsidRPr="00DC1233">
        <w:rPr>
          <w:rFonts w:cs="Times"/>
          <w:i/>
          <w:iCs/>
          <w:szCs w:val="24"/>
        </w:rPr>
        <w:t>a(</w:t>
      </w:r>
      <w:proofErr w:type="spellStart"/>
      <w:r w:rsidRPr="00DC1233">
        <w:rPr>
          <w:rFonts w:cs="Times"/>
          <w:i/>
          <w:iCs/>
          <w:szCs w:val="24"/>
        </w:rPr>
        <w:t>b,c</w:t>
      </w:r>
      <w:proofErr w:type="spellEnd"/>
      <w:r w:rsidRPr="00DC1233">
        <w:rPr>
          <w:rFonts w:cs="Times"/>
          <w:i/>
          <w:iCs/>
          <w:szCs w:val="24"/>
        </w:rPr>
        <w:t>)</w:t>
      </w:r>
      <w:r w:rsidRPr="00DC1233">
        <w:rPr>
          <w:rFonts w:cs="Times"/>
          <w:szCs w:val="24"/>
        </w:rPr>
        <w:t xml:space="preserve">, the total differential of its </w:t>
      </w:r>
      <w:r>
        <w:rPr>
          <w:rFonts w:cs="Times"/>
          <w:szCs w:val="24"/>
        </w:rPr>
        <w:t>two-variable L</w:t>
      </w:r>
      <w:r w:rsidRPr="00DC1233">
        <w:rPr>
          <w:rFonts w:cs="Times"/>
          <w:szCs w:val="24"/>
        </w:rPr>
        <w:t xml:space="preserve">egendre transform is just </w:t>
      </w:r>
      <w:proofErr w:type="spellStart"/>
      <w:r w:rsidRPr="00DC1233">
        <w:rPr>
          <w:rFonts w:cs="Times"/>
          <w:iCs/>
          <w:szCs w:val="24"/>
        </w:rPr>
        <w:t>d</w:t>
      </w:r>
      <w:r w:rsidRPr="00DC1233">
        <w:rPr>
          <w:rFonts w:cs="Times"/>
          <w:i/>
          <w:szCs w:val="24"/>
        </w:rPr>
        <w:t>f</w:t>
      </w:r>
      <w:proofErr w:type="spellEnd"/>
      <w:r w:rsidRPr="00DC1233">
        <w:rPr>
          <w:rFonts w:cs="Times"/>
          <w:szCs w:val="24"/>
        </w:rPr>
        <w:t xml:space="preserve"> = </w:t>
      </w:r>
      <w:r>
        <w:rPr>
          <w:rFonts w:cs="Times"/>
          <w:i/>
          <w:iCs/>
          <w:szCs w:val="24"/>
        </w:rPr>
        <w:t>–</w:t>
      </w:r>
      <w:r w:rsidRPr="00DC1233">
        <w:rPr>
          <w:rFonts w:cs="Times"/>
          <w:i/>
          <w:iCs/>
          <w:szCs w:val="24"/>
        </w:rPr>
        <w:t xml:space="preserve">b </w:t>
      </w:r>
      <w:proofErr w:type="spellStart"/>
      <w:r w:rsidRPr="00DC1233">
        <w:rPr>
          <w:rFonts w:cs="Times"/>
          <w:iCs/>
          <w:szCs w:val="24"/>
        </w:rPr>
        <w:t>d</w:t>
      </w:r>
      <w:r w:rsidRPr="00DC1233">
        <w:rPr>
          <w:rFonts w:cs="Times"/>
          <w:i/>
          <w:iCs/>
          <w:szCs w:val="24"/>
        </w:rPr>
        <w:t>p</w:t>
      </w:r>
      <w:proofErr w:type="spellEnd"/>
      <w:r w:rsidRPr="00DC1233">
        <w:rPr>
          <w:rFonts w:cs="Times"/>
          <w:i/>
          <w:iCs/>
          <w:szCs w:val="24"/>
        </w:rPr>
        <w:t xml:space="preserve"> </w:t>
      </w:r>
      <w:r>
        <w:rPr>
          <w:rFonts w:cs="Times"/>
          <w:i/>
          <w:iCs/>
          <w:szCs w:val="24"/>
        </w:rPr>
        <w:t>–</w:t>
      </w:r>
      <w:r w:rsidRPr="00DC1233">
        <w:rPr>
          <w:rFonts w:cs="Times"/>
          <w:i/>
          <w:iCs/>
          <w:szCs w:val="24"/>
        </w:rPr>
        <w:t xml:space="preserve"> c </w:t>
      </w:r>
      <w:proofErr w:type="spellStart"/>
      <w:r w:rsidRPr="00DC1233">
        <w:rPr>
          <w:rFonts w:cs="Times"/>
          <w:iCs/>
          <w:szCs w:val="24"/>
        </w:rPr>
        <w:t>d</w:t>
      </w:r>
      <w:r w:rsidRPr="00DC1233">
        <w:rPr>
          <w:rFonts w:cs="Times"/>
          <w:i/>
          <w:iCs/>
          <w:szCs w:val="24"/>
        </w:rPr>
        <w:t>q</w:t>
      </w:r>
      <w:proofErr w:type="spellEnd"/>
      <w:r w:rsidRPr="00DC1233">
        <w:rPr>
          <w:rFonts w:cs="Times"/>
          <w:szCs w:val="24"/>
        </w:rPr>
        <w:t xml:space="preserve">.  </w:t>
      </w:r>
    </w:p>
    <w:p w14:paraId="00BB35D1" w14:textId="77777777" w:rsidR="002045AC" w:rsidRPr="00DC1233" w:rsidRDefault="00DC1233" w:rsidP="00705C65">
      <w:pPr>
        <w:pStyle w:val="BodyTextIndent"/>
        <w:ind w:left="900" w:hanging="180"/>
        <w:rPr>
          <w:szCs w:val="24"/>
        </w:rPr>
      </w:pPr>
      <w:r w:rsidRPr="00DC1233">
        <w:rPr>
          <w:rFonts w:cs="Times"/>
          <w:szCs w:val="24"/>
        </w:rPr>
        <w:t>ii) Now consider a specific function</w:t>
      </w:r>
      <w:r>
        <w:rPr>
          <w:rFonts w:cs="Times"/>
          <w:szCs w:val="24"/>
        </w:rPr>
        <w:t>, </w:t>
      </w:r>
      <w:r w:rsidRPr="00DC1233">
        <w:rPr>
          <w:rFonts w:cs="Times"/>
          <w:i/>
          <w:iCs/>
          <w:szCs w:val="24"/>
        </w:rPr>
        <w:t>a(</w:t>
      </w:r>
      <w:proofErr w:type="spellStart"/>
      <w:r w:rsidRPr="00DC1233">
        <w:rPr>
          <w:rFonts w:cs="Times"/>
          <w:i/>
          <w:iCs/>
          <w:szCs w:val="24"/>
        </w:rPr>
        <w:t>b,c</w:t>
      </w:r>
      <w:proofErr w:type="spellEnd"/>
      <w:r w:rsidRPr="00DC1233">
        <w:rPr>
          <w:rFonts w:cs="Times"/>
          <w:i/>
          <w:iCs/>
          <w:szCs w:val="24"/>
        </w:rPr>
        <w:t xml:space="preserve">) </w:t>
      </w:r>
      <w:r w:rsidRPr="00DC1233">
        <w:rPr>
          <w:rFonts w:cs="Times"/>
          <w:szCs w:val="24"/>
        </w:rPr>
        <w:t xml:space="preserve">= </w:t>
      </w:r>
      <w:r w:rsidRPr="00DC1233">
        <w:rPr>
          <w:rFonts w:cs="Times"/>
          <w:i/>
          <w:iCs/>
          <w:szCs w:val="24"/>
        </w:rPr>
        <w:t>b</w:t>
      </w:r>
      <w:r w:rsidRPr="00DC1233">
        <w:rPr>
          <w:rFonts w:cs="Times"/>
          <w:szCs w:val="24"/>
          <w:vertAlign w:val="superscript"/>
        </w:rPr>
        <w:t>3</w:t>
      </w:r>
      <w:r w:rsidRPr="00DC1233">
        <w:rPr>
          <w:rFonts w:cs="Times"/>
          <w:szCs w:val="24"/>
        </w:rPr>
        <w:t xml:space="preserve"> – 2</w:t>
      </w:r>
      <w:r w:rsidRPr="00DC1233">
        <w:rPr>
          <w:rFonts w:cs="Times"/>
          <w:i/>
          <w:iCs/>
          <w:szCs w:val="24"/>
        </w:rPr>
        <w:t>c</w:t>
      </w:r>
      <w:r w:rsidRPr="00DC1233">
        <w:rPr>
          <w:rFonts w:cs="Times"/>
          <w:szCs w:val="24"/>
          <w:vertAlign w:val="superscript"/>
        </w:rPr>
        <w:t>2</w:t>
      </w:r>
      <w:r>
        <w:rPr>
          <w:rFonts w:cs="Times"/>
          <w:szCs w:val="24"/>
        </w:rPr>
        <w:t>.</w:t>
      </w:r>
      <w:r w:rsidRPr="00DC1233">
        <w:rPr>
          <w:rFonts w:cs="Times"/>
          <w:szCs w:val="24"/>
        </w:rPr>
        <w:t xml:space="preserve"> </w:t>
      </w:r>
      <w:r>
        <w:rPr>
          <w:rFonts w:cs="Times"/>
          <w:szCs w:val="24"/>
        </w:rPr>
        <w:t xml:space="preserve">Find its two-variable Legendre transform </w:t>
      </w:r>
      <w:r w:rsidRPr="00DC1233">
        <w:rPr>
          <w:rFonts w:cs="Times"/>
          <w:i/>
          <w:szCs w:val="24"/>
        </w:rPr>
        <w:t>f</w:t>
      </w:r>
      <w:r>
        <w:rPr>
          <w:rFonts w:cs="Times"/>
          <w:szCs w:val="24"/>
        </w:rPr>
        <w:t>(</w:t>
      </w:r>
      <w:proofErr w:type="spellStart"/>
      <w:r w:rsidRPr="00DC1233">
        <w:rPr>
          <w:rFonts w:cs="Times"/>
          <w:i/>
          <w:szCs w:val="24"/>
        </w:rPr>
        <w:t>p,q</w:t>
      </w:r>
      <w:proofErr w:type="spellEnd"/>
      <w:r>
        <w:rPr>
          <w:rFonts w:cs="Times"/>
          <w:szCs w:val="24"/>
        </w:rPr>
        <w:t xml:space="preserve">) </w:t>
      </w:r>
      <w:r w:rsidRPr="00DC1233">
        <w:rPr>
          <w:rFonts w:cs="Times"/>
          <w:szCs w:val="24"/>
        </w:rPr>
        <w:t>and demonstrate that the transform is correct [i.e.</w:t>
      </w:r>
      <w:r>
        <w:rPr>
          <w:rFonts w:cs="Times"/>
          <w:szCs w:val="24"/>
        </w:rPr>
        <w:t>,</w:t>
      </w:r>
      <w:r w:rsidRPr="00DC1233">
        <w:rPr>
          <w:rFonts w:cs="Times"/>
          <w:szCs w:val="24"/>
        </w:rPr>
        <w:t xml:space="preserve"> show that (∂</w:t>
      </w:r>
      <w:r w:rsidRPr="00DC1233">
        <w:rPr>
          <w:rFonts w:cs="Times"/>
          <w:i/>
          <w:iCs/>
          <w:szCs w:val="24"/>
        </w:rPr>
        <w:t>f</w:t>
      </w:r>
      <w:r w:rsidRPr="00DC1233">
        <w:rPr>
          <w:rFonts w:cs="Times"/>
          <w:szCs w:val="24"/>
        </w:rPr>
        <w:t>/∂</w:t>
      </w:r>
      <w:r w:rsidRPr="00DC1233">
        <w:rPr>
          <w:rFonts w:cs="Times"/>
          <w:i/>
          <w:iCs/>
          <w:szCs w:val="24"/>
        </w:rPr>
        <w:t>p</w:t>
      </w:r>
      <w:r w:rsidRPr="00DC1233">
        <w:rPr>
          <w:rFonts w:cs="Times"/>
          <w:szCs w:val="24"/>
        </w:rPr>
        <w:t>)</w:t>
      </w:r>
      <w:r w:rsidRPr="00DC1233">
        <w:rPr>
          <w:rFonts w:cs="Times"/>
          <w:szCs w:val="24"/>
          <w:vertAlign w:val="subscript"/>
        </w:rPr>
        <w:t>q</w:t>
      </w:r>
      <w:r w:rsidRPr="00DC1233">
        <w:rPr>
          <w:rFonts w:cs="Times"/>
          <w:szCs w:val="24"/>
        </w:rPr>
        <w:t xml:space="preserve"> = –</w:t>
      </w:r>
      <w:r w:rsidRPr="00DC1233">
        <w:rPr>
          <w:rFonts w:cs="Times"/>
          <w:i/>
          <w:iCs/>
          <w:szCs w:val="24"/>
        </w:rPr>
        <w:t>b</w:t>
      </w:r>
      <w:r w:rsidRPr="00DC1233">
        <w:rPr>
          <w:rFonts w:cs="Times"/>
          <w:szCs w:val="24"/>
        </w:rPr>
        <w:t xml:space="preserve"> and (∂</w:t>
      </w:r>
      <w:r w:rsidRPr="00DC1233">
        <w:rPr>
          <w:rFonts w:cs="Times"/>
          <w:i/>
          <w:iCs/>
          <w:szCs w:val="24"/>
        </w:rPr>
        <w:t>f</w:t>
      </w:r>
      <w:r w:rsidRPr="00DC1233">
        <w:rPr>
          <w:rFonts w:cs="Times"/>
          <w:szCs w:val="24"/>
        </w:rPr>
        <w:t>/∂</w:t>
      </w:r>
      <w:r w:rsidRPr="00DC1233">
        <w:rPr>
          <w:rFonts w:cs="Times"/>
          <w:i/>
          <w:iCs/>
          <w:szCs w:val="24"/>
        </w:rPr>
        <w:t>q</w:t>
      </w:r>
      <w:r w:rsidRPr="00DC1233">
        <w:rPr>
          <w:rFonts w:cs="Times"/>
          <w:szCs w:val="24"/>
        </w:rPr>
        <w:t>)</w:t>
      </w:r>
      <w:r w:rsidRPr="00DC1233">
        <w:rPr>
          <w:rFonts w:cs="Times"/>
          <w:szCs w:val="24"/>
          <w:vertAlign w:val="subscript"/>
        </w:rPr>
        <w:t>p</w:t>
      </w:r>
      <w:r w:rsidRPr="00DC1233">
        <w:rPr>
          <w:rFonts w:cs="Times"/>
          <w:szCs w:val="24"/>
        </w:rPr>
        <w:t xml:space="preserve"> = –</w:t>
      </w:r>
      <w:r w:rsidRPr="00DC1233">
        <w:rPr>
          <w:rFonts w:cs="Times"/>
          <w:i/>
          <w:iCs/>
          <w:szCs w:val="24"/>
        </w:rPr>
        <w:t>c</w:t>
      </w:r>
      <w:r w:rsidR="003A7C8F">
        <w:rPr>
          <w:rFonts w:cs="Times"/>
          <w:i/>
          <w:iCs/>
          <w:szCs w:val="24"/>
        </w:rPr>
        <w:t xml:space="preserve">, </w:t>
      </w:r>
      <w:r w:rsidR="003A7C8F" w:rsidRPr="003A7C8F">
        <w:rPr>
          <w:rFonts w:cs="Times"/>
          <w:iCs/>
          <w:szCs w:val="24"/>
        </w:rPr>
        <w:t>such that</w:t>
      </w:r>
      <w:r w:rsidR="003A7C8F">
        <w:rPr>
          <w:rFonts w:cs="Times"/>
          <w:i/>
          <w:iCs/>
          <w:szCs w:val="24"/>
        </w:rPr>
        <w:t xml:space="preserve"> </w:t>
      </w:r>
      <w:r w:rsidR="003A7C8F">
        <w:rPr>
          <w:rFonts w:cs="Times"/>
          <w:iCs/>
          <w:szCs w:val="24"/>
        </w:rPr>
        <w:t xml:space="preserve">the reverse transform would give back </w:t>
      </w:r>
      <w:r w:rsidR="003A7C8F" w:rsidRPr="003A7C8F">
        <w:rPr>
          <w:rFonts w:cs="Times"/>
          <w:i/>
          <w:iCs/>
          <w:szCs w:val="24"/>
        </w:rPr>
        <w:t xml:space="preserve">a = f + </w:t>
      </w:r>
      <w:proofErr w:type="spellStart"/>
      <w:r w:rsidR="003A7C8F" w:rsidRPr="003A7C8F">
        <w:rPr>
          <w:rFonts w:cs="Times"/>
          <w:i/>
          <w:iCs/>
          <w:szCs w:val="24"/>
        </w:rPr>
        <w:t>bp</w:t>
      </w:r>
      <w:proofErr w:type="spellEnd"/>
      <w:r w:rsidR="003A7C8F" w:rsidRPr="003A7C8F">
        <w:rPr>
          <w:rFonts w:cs="Times"/>
          <w:i/>
          <w:iCs/>
          <w:szCs w:val="24"/>
        </w:rPr>
        <w:t xml:space="preserve"> + </w:t>
      </w:r>
      <w:proofErr w:type="spellStart"/>
      <w:r w:rsidR="003A7C8F" w:rsidRPr="003A7C8F">
        <w:rPr>
          <w:rFonts w:cs="Times"/>
          <w:i/>
          <w:iCs/>
          <w:szCs w:val="24"/>
        </w:rPr>
        <w:t>cq</w:t>
      </w:r>
      <w:proofErr w:type="spellEnd"/>
      <w:r w:rsidRPr="00DC1233">
        <w:rPr>
          <w:rFonts w:cs="Helvetica"/>
          <w:szCs w:val="24"/>
        </w:rPr>
        <w:t>]</w:t>
      </w:r>
      <w:r w:rsidR="003A7C8F">
        <w:rPr>
          <w:rFonts w:cs="Helvetica"/>
          <w:szCs w:val="24"/>
        </w:rPr>
        <w:t>.</w:t>
      </w:r>
    </w:p>
    <w:sectPr w:rsidR="002045AC" w:rsidRPr="00DC123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F5892"/>
    <w:multiLevelType w:val="hybridMultilevel"/>
    <w:tmpl w:val="4BB27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953EE0"/>
    <w:multiLevelType w:val="hybridMultilevel"/>
    <w:tmpl w:val="DBB43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935953"/>
    <w:multiLevelType w:val="hybridMultilevel"/>
    <w:tmpl w:val="DBB43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B"/>
    <w:rsid w:val="000550BA"/>
    <w:rsid w:val="001174E8"/>
    <w:rsid w:val="001C2608"/>
    <w:rsid w:val="002045AC"/>
    <w:rsid w:val="003A7C8F"/>
    <w:rsid w:val="00705C65"/>
    <w:rsid w:val="008D276E"/>
    <w:rsid w:val="00A226C8"/>
    <w:rsid w:val="00AC080F"/>
    <w:rsid w:val="00CC2CD2"/>
    <w:rsid w:val="00D0284B"/>
    <w:rsid w:val="00DC1233"/>
    <w:rsid w:val="00F83D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272F6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character" w:styleId="Hyperlink">
    <w:name w:val="Hyperlink"/>
    <w:basedOn w:val="DefaultParagraphFont"/>
    <w:uiPriority w:val="99"/>
    <w:unhideWhenUsed/>
    <w:rsid w:val="00CC2C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5C6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55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imow.com/jacobiantabl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 212</vt:lpstr>
    </vt:vector>
  </TitlesOfParts>
  <Company>California Institute of Technology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212</dc:title>
  <dc:subject/>
  <dc:creator>Paul Asimow</dc:creator>
  <cp:keywords/>
  <cp:lastModifiedBy>Microsoft Office User</cp:lastModifiedBy>
  <cp:revision>3</cp:revision>
  <cp:lastPrinted>2007-01-17T18:58:00Z</cp:lastPrinted>
  <dcterms:created xsi:type="dcterms:W3CDTF">2019-10-05T05:26:00Z</dcterms:created>
  <dcterms:modified xsi:type="dcterms:W3CDTF">2019-10-05T05:28:00Z</dcterms:modified>
</cp:coreProperties>
</file>